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15" w:rsidRDefault="00917178" w:rsidP="009171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17178">
        <w:rPr>
          <w:rFonts w:ascii="Times New Roman" w:hAnsi="Times New Roman" w:cs="Times New Roman"/>
          <w:b/>
          <w:sz w:val="28"/>
          <w:szCs w:val="28"/>
        </w:rPr>
        <w:t>Внутренняя отделка загородного дома в классическом стиле</w:t>
      </w:r>
    </w:p>
    <w:p w:rsidR="00917178" w:rsidRPr="00917178" w:rsidRDefault="00917178" w:rsidP="0091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приобретении жилища хозяева сразу определяются со стилем их семейного очага: строгий модерн, нежный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холодный скандинавский, роскошный барокко. Сегодня предложения дизайнерских бюро так и пестрят новыми названиями, но все чаще люди стали обращаться с задачей оформить </w:t>
      </w:r>
      <w:r w:rsidRPr="00917178">
        <w:rPr>
          <w:rFonts w:ascii="Times New Roman" w:hAnsi="Times New Roman" w:cs="Times New Roman"/>
          <w:sz w:val="28"/>
          <w:szCs w:val="28"/>
        </w:rPr>
        <w:t>диза</w:t>
      </w:r>
      <w:r>
        <w:rPr>
          <w:rFonts w:ascii="Times New Roman" w:hAnsi="Times New Roman" w:cs="Times New Roman"/>
          <w:sz w:val="28"/>
          <w:szCs w:val="28"/>
        </w:rPr>
        <w:t>йн дома в классическом стиле. Вечная классика, кот</w:t>
      </w:r>
      <w:r w:rsidR="0050543C">
        <w:rPr>
          <w:rFonts w:ascii="Times New Roman" w:hAnsi="Times New Roman" w:cs="Times New Roman"/>
          <w:sz w:val="28"/>
          <w:szCs w:val="28"/>
        </w:rPr>
        <w:t>орая никогда не выйдет из моды и не надоест. Кроме того, если вы единожды потратите средства на хороший ремонт, то точно не услышите через пару лет от друзей: «Ремонт, конечно, качественный, но уже не модный в этом году». Ведь классика всегда актуальна: пастельные тона будут радовать глаз, а покрытие для пола позволит наслаждаться натуральностью и красотой многие годы.</w:t>
      </w:r>
    </w:p>
    <w:p w:rsidR="00917178" w:rsidRPr="00917178" w:rsidRDefault="00917178" w:rsidP="009171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178">
        <w:rPr>
          <w:rFonts w:ascii="Times New Roman" w:hAnsi="Times New Roman" w:cs="Times New Roman"/>
          <w:b/>
          <w:sz w:val="28"/>
          <w:szCs w:val="28"/>
        </w:rPr>
        <w:t>Идеи для внутренней отделки коттеджей</w:t>
      </w:r>
    </w:p>
    <w:p w:rsidR="00C97C8C" w:rsidRDefault="00F8689A" w:rsidP="0091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преимущества классики? Она не устареет никогда! Посудите сами: как может надоесть деревянный пол, люстра из хрусталя, натуральный ковер? Это невозможно.</w:t>
      </w:r>
      <w:r w:rsidR="00E31C15">
        <w:rPr>
          <w:rFonts w:ascii="Times New Roman" w:hAnsi="Times New Roman" w:cs="Times New Roman"/>
          <w:sz w:val="28"/>
          <w:szCs w:val="28"/>
        </w:rPr>
        <w:t xml:space="preserve"> Добавьте к этому большие залы, залитые светом, огромные зеркала, обрамленные золотом, тяжелые бархатные шторы с подхватами,</w:t>
      </w:r>
      <w:r w:rsidR="009E29CA">
        <w:rPr>
          <w:rFonts w:ascii="Times New Roman" w:hAnsi="Times New Roman" w:cs="Times New Roman"/>
          <w:sz w:val="28"/>
          <w:szCs w:val="28"/>
        </w:rPr>
        <w:t xml:space="preserve"> </w:t>
      </w:r>
      <w:r w:rsidR="00E31C15">
        <w:rPr>
          <w:rFonts w:ascii="Times New Roman" w:hAnsi="Times New Roman" w:cs="Times New Roman"/>
          <w:sz w:val="28"/>
          <w:szCs w:val="28"/>
        </w:rPr>
        <w:t>и вы поймете, что именно таким и хотите видеть свой загородный дом.</w:t>
      </w:r>
    </w:p>
    <w:p w:rsidR="009E29CA" w:rsidRDefault="009E29CA" w:rsidP="0091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Лепнина на потолке также является отличительной чертой этого стиля. Она может быть объемной, если использована в залах с высокими потолками, или содержать нежные маленькие элементы в том случае, если оформляется небольшая комната или мансарда.</w:t>
      </w:r>
    </w:p>
    <w:p w:rsidR="00917178" w:rsidRDefault="00C97C8C" w:rsidP="0091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Классический стиль предпочитает использование дерева во всех возможных вариациях (покрытиях, мебели, рамках картин и т.д.), благородные ткани (бархат, шелк, атлас), натуральный к</w:t>
      </w:r>
      <w:r w:rsidR="00E31C15">
        <w:rPr>
          <w:rFonts w:ascii="Times New Roman" w:hAnsi="Times New Roman" w:cs="Times New Roman"/>
          <w:sz w:val="28"/>
          <w:szCs w:val="28"/>
        </w:rPr>
        <w:t>амень для каминов или столешниц.</w:t>
      </w:r>
      <w:r w:rsidR="009E29CA">
        <w:rPr>
          <w:rFonts w:ascii="Times New Roman" w:hAnsi="Times New Roman" w:cs="Times New Roman"/>
          <w:sz w:val="28"/>
          <w:szCs w:val="28"/>
        </w:rPr>
        <w:t xml:space="preserve"> Причем эти пожелания актуальны и для отделки стен, ведь сегодня есть отличная возможность подобрать покрытия для стен в виде ткани, камня и дерева.</w:t>
      </w:r>
    </w:p>
    <w:p w:rsidR="00917178" w:rsidRPr="00917178" w:rsidRDefault="00917178" w:rsidP="009171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178">
        <w:rPr>
          <w:rFonts w:ascii="Times New Roman" w:hAnsi="Times New Roman" w:cs="Times New Roman"/>
          <w:b/>
          <w:sz w:val="28"/>
          <w:szCs w:val="28"/>
        </w:rPr>
        <w:t xml:space="preserve">Панели </w:t>
      </w:r>
      <w:proofErr w:type="spellStart"/>
      <w:r w:rsidRPr="00917178">
        <w:rPr>
          <w:rFonts w:ascii="Times New Roman" w:hAnsi="Times New Roman" w:cs="Times New Roman"/>
          <w:b/>
          <w:sz w:val="28"/>
          <w:szCs w:val="28"/>
        </w:rPr>
        <w:t>Изотекс</w:t>
      </w:r>
      <w:proofErr w:type="spellEnd"/>
      <w:r w:rsidRPr="00917178">
        <w:rPr>
          <w:rFonts w:ascii="Times New Roman" w:hAnsi="Times New Roman" w:cs="Times New Roman"/>
          <w:b/>
          <w:sz w:val="28"/>
          <w:szCs w:val="28"/>
        </w:rPr>
        <w:t xml:space="preserve"> для внутренней отделки загородного дома</w:t>
      </w:r>
    </w:p>
    <w:p w:rsidR="00917178" w:rsidRDefault="0050543C" w:rsidP="0091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56E6">
        <w:rPr>
          <w:rFonts w:ascii="Times New Roman" w:hAnsi="Times New Roman" w:cs="Times New Roman"/>
          <w:sz w:val="28"/>
          <w:szCs w:val="28"/>
        </w:rPr>
        <w:t xml:space="preserve">Если вы подбираете </w:t>
      </w:r>
      <w:r w:rsidR="00917178" w:rsidRPr="009856E6">
        <w:rPr>
          <w:rFonts w:ascii="Times New Roman" w:hAnsi="Times New Roman" w:cs="Times New Roman"/>
          <w:sz w:val="28"/>
          <w:szCs w:val="28"/>
        </w:rPr>
        <w:t>варианты внутренней отделки коттеджа</w:t>
      </w:r>
      <w:r w:rsidRPr="009856E6">
        <w:rPr>
          <w:rFonts w:ascii="Times New Roman" w:hAnsi="Times New Roman" w:cs="Times New Roman"/>
          <w:sz w:val="28"/>
          <w:szCs w:val="28"/>
        </w:rPr>
        <w:t xml:space="preserve">, советуем рассмотреть вариант установки панелей </w:t>
      </w:r>
      <w:proofErr w:type="spellStart"/>
      <w:r w:rsidRPr="009856E6">
        <w:rPr>
          <w:rFonts w:ascii="Times New Roman" w:hAnsi="Times New Roman" w:cs="Times New Roman"/>
          <w:sz w:val="28"/>
          <w:szCs w:val="28"/>
        </w:rPr>
        <w:t>Изотекс</w:t>
      </w:r>
      <w:proofErr w:type="spellEnd"/>
      <w:r w:rsidRPr="009856E6">
        <w:rPr>
          <w:rFonts w:ascii="Times New Roman" w:hAnsi="Times New Roman" w:cs="Times New Roman"/>
          <w:sz w:val="28"/>
          <w:szCs w:val="28"/>
        </w:rPr>
        <w:t xml:space="preserve"> как дл</w:t>
      </w:r>
      <w:r w:rsidR="009856E6" w:rsidRPr="009856E6">
        <w:rPr>
          <w:rFonts w:ascii="Times New Roman" w:hAnsi="Times New Roman" w:cs="Times New Roman"/>
          <w:sz w:val="28"/>
          <w:szCs w:val="28"/>
        </w:rPr>
        <w:t>я пола, так и для стен</w:t>
      </w:r>
      <w:r w:rsidRPr="009856E6">
        <w:rPr>
          <w:rFonts w:ascii="Times New Roman" w:hAnsi="Times New Roman" w:cs="Times New Roman"/>
          <w:sz w:val="28"/>
          <w:szCs w:val="28"/>
        </w:rPr>
        <w:t>.</w:t>
      </w:r>
    </w:p>
    <w:p w:rsidR="009856E6" w:rsidRPr="009856E6" w:rsidRDefault="009856E6" w:rsidP="0091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Панели для пола </w:t>
      </w:r>
      <w:r w:rsidRPr="00C17337">
        <w:rPr>
          <w:rFonts w:ascii="Times New Roman" w:hAnsi="Times New Roman" w:cs="Times New Roman"/>
          <w:sz w:val="28"/>
          <w:szCs w:val="28"/>
        </w:rPr>
        <w:t>ISOTEX</w:t>
      </w:r>
      <w:r>
        <w:rPr>
          <w:rFonts w:ascii="Times New Roman" w:hAnsi="Times New Roman" w:cs="Times New Roman"/>
          <w:sz w:val="28"/>
          <w:szCs w:val="28"/>
        </w:rPr>
        <w:t xml:space="preserve"> являются альтернативными паркету и паркетной доске, так как их себестоимость намного ниже, а монтаж про</w:t>
      </w:r>
      <w:r w:rsidR="002A5825">
        <w:rPr>
          <w:rFonts w:ascii="Times New Roman" w:hAnsi="Times New Roman" w:cs="Times New Roman"/>
          <w:sz w:val="28"/>
          <w:szCs w:val="28"/>
        </w:rPr>
        <w:t xml:space="preserve">исходит </w:t>
      </w:r>
      <w:r w:rsidR="009E29CA">
        <w:rPr>
          <w:rFonts w:ascii="Times New Roman" w:hAnsi="Times New Roman" w:cs="Times New Roman"/>
          <w:sz w:val="28"/>
          <w:szCs w:val="28"/>
        </w:rPr>
        <w:t>существенно</w:t>
      </w:r>
      <w:r w:rsidR="002A5825">
        <w:rPr>
          <w:rFonts w:ascii="Times New Roman" w:hAnsi="Times New Roman" w:cs="Times New Roman"/>
          <w:sz w:val="28"/>
          <w:szCs w:val="28"/>
        </w:rPr>
        <w:t xml:space="preserve"> быстрее и проще. Не возникнет проблем и с текстурой и цветом, ведь подобрать покрытие для пола от выбеленного дуба до </w:t>
      </w:r>
      <w:proofErr w:type="spellStart"/>
      <w:r w:rsidR="002A5825">
        <w:rPr>
          <w:rFonts w:ascii="Times New Roman" w:hAnsi="Times New Roman" w:cs="Times New Roman"/>
          <w:sz w:val="28"/>
          <w:szCs w:val="28"/>
        </w:rPr>
        <w:t>венге</w:t>
      </w:r>
      <w:proofErr w:type="spellEnd"/>
      <w:r w:rsidR="002A5825">
        <w:rPr>
          <w:rFonts w:ascii="Times New Roman" w:hAnsi="Times New Roman" w:cs="Times New Roman"/>
          <w:sz w:val="28"/>
          <w:szCs w:val="28"/>
        </w:rPr>
        <w:t xml:space="preserve"> в цветовой палитре </w:t>
      </w:r>
      <w:proofErr w:type="spellStart"/>
      <w:r w:rsidR="002A5825">
        <w:rPr>
          <w:rFonts w:ascii="Times New Roman" w:hAnsi="Times New Roman" w:cs="Times New Roman"/>
          <w:sz w:val="28"/>
          <w:szCs w:val="28"/>
        </w:rPr>
        <w:t>Изотекс</w:t>
      </w:r>
      <w:proofErr w:type="spellEnd"/>
      <w:r w:rsidR="002A5825">
        <w:rPr>
          <w:rFonts w:ascii="Times New Roman" w:hAnsi="Times New Roman" w:cs="Times New Roman"/>
          <w:sz w:val="28"/>
          <w:szCs w:val="28"/>
        </w:rPr>
        <w:t xml:space="preserve"> не составит труда.</w:t>
      </w:r>
    </w:p>
    <w:p w:rsidR="00C17337" w:rsidRPr="009856E6" w:rsidRDefault="00C17337" w:rsidP="00C173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178">
        <w:rPr>
          <w:rFonts w:ascii="Times New Roman" w:hAnsi="Times New Roman" w:cs="Times New Roman"/>
          <w:sz w:val="28"/>
          <w:szCs w:val="28"/>
        </w:rPr>
        <w:t>Материалы для отделк</w:t>
      </w:r>
      <w:r>
        <w:rPr>
          <w:rFonts w:ascii="Times New Roman" w:hAnsi="Times New Roman" w:cs="Times New Roman"/>
          <w:sz w:val="28"/>
          <w:szCs w:val="28"/>
        </w:rPr>
        <w:t xml:space="preserve">и стен в классическом стиле – это в первую очередь натуральность. Панели </w:t>
      </w:r>
      <w:r w:rsidRPr="00C17337">
        <w:rPr>
          <w:rFonts w:ascii="Times New Roman" w:hAnsi="Times New Roman" w:cs="Times New Roman"/>
          <w:sz w:val="28"/>
          <w:szCs w:val="28"/>
        </w:rPr>
        <w:t>ISOTEX</w:t>
      </w:r>
      <w:r>
        <w:rPr>
          <w:rFonts w:ascii="Times New Roman" w:hAnsi="Times New Roman" w:cs="Times New Roman"/>
          <w:sz w:val="28"/>
          <w:szCs w:val="28"/>
        </w:rPr>
        <w:t xml:space="preserve">, выполненные из натуральной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хвойной древесины, в полной мере отражают основные характеристики классики, а дополнительным плюсом будет их звукоизоляционный и теплоизоляционный барьер.</w:t>
      </w:r>
      <w:r w:rsidR="009856E6" w:rsidRPr="009856E6">
        <w:rPr>
          <w:rFonts w:ascii="Times New Roman" w:hAnsi="Times New Roman" w:cs="Times New Roman"/>
          <w:sz w:val="28"/>
          <w:szCs w:val="28"/>
        </w:rPr>
        <w:t xml:space="preserve"> </w:t>
      </w:r>
      <w:r w:rsidR="009856E6">
        <w:rPr>
          <w:rFonts w:ascii="Times New Roman" w:hAnsi="Times New Roman" w:cs="Times New Roman"/>
          <w:sz w:val="28"/>
          <w:szCs w:val="28"/>
        </w:rPr>
        <w:t>Кроме того, вы сэкономите существенную сумму на выравнивании стен и их подготовке к финишной отделке, поскольку панели скроют все эти недостатки при установке.</w:t>
      </w:r>
    </w:p>
    <w:p w:rsidR="00C17337" w:rsidRPr="00917178" w:rsidRDefault="00C173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Выбрав классический стиль для обустройства своего коттеджа, вы не пожалеете ни на минуту, ведь классика – это стильно, качественно, дорого и актуально во все времена.</w:t>
      </w:r>
    </w:p>
    <w:sectPr w:rsidR="00C17337" w:rsidRPr="00917178" w:rsidSect="00010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178"/>
    <w:rsid w:val="000102A0"/>
    <w:rsid w:val="001F54FE"/>
    <w:rsid w:val="00217DCA"/>
    <w:rsid w:val="002923B5"/>
    <w:rsid w:val="002A5825"/>
    <w:rsid w:val="0050543C"/>
    <w:rsid w:val="00785A0D"/>
    <w:rsid w:val="00917178"/>
    <w:rsid w:val="009856E6"/>
    <w:rsid w:val="009E29CA"/>
    <w:rsid w:val="00B04A26"/>
    <w:rsid w:val="00B86855"/>
    <w:rsid w:val="00C17337"/>
    <w:rsid w:val="00C27A1E"/>
    <w:rsid w:val="00C97C8C"/>
    <w:rsid w:val="00E31C15"/>
    <w:rsid w:val="00F8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</dc:creator>
  <cp:lastModifiedBy>zac</cp:lastModifiedBy>
  <cp:revision>4</cp:revision>
  <dcterms:created xsi:type="dcterms:W3CDTF">2016-11-07T15:41:00Z</dcterms:created>
  <dcterms:modified xsi:type="dcterms:W3CDTF">2016-11-07T16:35:00Z</dcterms:modified>
</cp:coreProperties>
</file>